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ind w:left="-709"/>
        <w:jc w:val="center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ДОГОВОР №_____</w:t>
      </w:r>
    </w:p>
    <w:p>
      <w:pPr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>
      <w:pPr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Cs/>
          <w:sz w:val="20"/>
          <w:szCs w:val="20"/>
        </w:rPr>
        <w:t>Между Муниципальным бюджетным дошкольным образовательным учреждением «</w:t>
      </w:r>
      <w:r>
        <w:rPr>
          <w:rFonts w:ascii="Times New Roman" w:hAnsi="Times New Roman" w:eastAsia="Times New Roman" w:cs="Times New Roman"/>
          <w:bCs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bCs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bCs/>
          <w:sz w:val="20"/>
          <w:szCs w:val="20"/>
        </w:rPr>
        <w:t xml:space="preserve">етский сад </w:t>
      </w:r>
      <w:r>
        <w:rPr>
          <w:rFonts w:hint="default" w:ascii="Times New Roman" w:hAnsi="Times New Roman" w:eastAsia="Times New Roman" w:cs="Times New Roman"/>
          <w:bCs/>
          <w:sz w:val="20"/>
          <w:szCs w:val="20"/>
          <w:lang w:val="ru-RU"/>
        </w:rPr>
        <w:t>«Золотая рыбка</w:t>
      </w:r>
      <w:r>
        <w:rPr>
          <w:rFonts w:ascii="Times New Roman" w:hAnsi="Times New Roman" w:eastAsia="Times New Roman" w:cs="Times New Roman"/>
          <w:bCs/>
          <w:sz w:val="20"/>
          <w:szCs w:val="20"/>
        </w:rPr>
        <w:t>» Чистопольского муниципального района Республики Татарстан и родителями (законными представителями) ребенка, посещающего образовательную организацию в Российской Федерации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firstLine="284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ru-RU"/>
        </w:rPr>
        <w:t>с.Красный Яр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"____" _________20____ г. </w:t>
      </w:r>
    </w:p>
    <w:p>
      <w:pPr>
        <w:pBdr>
          <w:bottom w:val="single" w:color="auto" w:sz="12" w:space="1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«Золотая рыбка</w:t>
      </w:r>
      <w:bookmarkStart w:id="1" w:name="_GoBack"/>
      <w:bookmarkEnd w:id="1"/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»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Чистопольского муниципального района РТ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(далее -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сад»)</w:t>
      </w:r>
      <w:r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 осуществляющее образовательную деятельность на основании лицензии на право образовательной деятельности МО и Н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РТ от "2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>1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"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октябр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я 2015 г. №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>7332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, Федеральный Закона «Об образовании в Российской Федерации» от 01.07.2020г. № 273 – ФЗ, Семейного кодекса РФ, Закона РФ «О защите прав потребителей», Конвенции о правах ребенка, в лице заведующего МБДОУ «Детский сад №28», именуемый в дальнейшем "Исполнитель", в лице заведующего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Ильиной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Марины Петр</w:t>
      </w:r>
      <w:r>
        <w:rPr>
          <w:rFonts w:ascii="Times New Roman" w:hAnsi="Times New Roman" w:eastAsia="Times New Roman" w:cs="Times New Roman"/>
          <w:b w:val="0"/>
          <w:bCs/>
          <w:color w:val="000000"/>
          <w:sz w:val="20"/>
          <w:szCs w:val="20"/>
        </w:rPr>
        <w:t>овны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, действующего на основании Устава утвержденного постановлением ИК ЧМР РТ № 726 от «06» сентября 2018 г., с одной стороны и родитель (законный представитель):</w:t>
      </w:r>
    </w:p>
    <w:p>
      <w:pPr>
        <w:pBdr>
          <w:bottom w:val="single" w:color="auto" w:sz="12" w:space="1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pBdr>
          <w:bottom w:val="single" w:color="auto" w:sz="12" w:space="1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276" w:firstLine="1276"/>
        <w:jc w:val="center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(Ф.И.О. родителя (законного представителя)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276" w:firstLine="1276"/>
        <w:jc w:val="center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276" w:firstLine="1276"/>
        <w:jc w:val="center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______________________________________________________________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276" w:firstLine="1276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                                  (законные представители Заказчика - мать, отец, лицо их заменяющее, опекун)</w:t>
      </w:r>
    </w:p>
    <w:p>
      <w:pPr>
        <w:pBdr>
          <w:bottom w:val="single" w:color="auto" w:sz="12" w:space="1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Именуемый (я) в дальнейшем "Заказчик", с другой стороны, действующий в интересах несовершеннолетнего ребенка </w:t>
      </w:r>
    </w:p>
    <w:p>
      <w:pPr>
        <w:pBdr>
          <w:bottom w:val="single" w:color="auto" w:sz="12" w:space="1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pBdr>
          <w:bottom w:val="single" w:color="auto" w:sz="12" w:space="1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tabs>
          <w:tab w:val="left" w:pos="4201"/>
        </w:tabs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(Ф.И.О. ребенка, дата, месяц, год рождения)</w:t>
      </w:r>
    </w:p>
    <w:p>
      <w:pPr>
        <w:tabs>
          <w:tab w:val="left" w:pos="4201"/>
        </w:tabs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Проживающий по адресу:</w:t>
      </w:r>
    </w:p>
    <w:p>
      <w:pPr>
        <w:tabs>
          <w:tab w:val="left" w:pos="4201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______________________________________________________________________________________________________________</w:t>
      </w:r>
    </w:p>
    <w:p>
      <w:pPr>
        <w:tabs>
          <w:tab w:val="left" w:pos="4201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(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индекс, адрес места жительства ребенка)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Именуемый в дальнейшем "Воспитанник", совместно именуемые Стороны, заключили настоящий Договор о нижеследующем:</w:t>
      </w:r>
    </w:p>
    <w:p>
      <w:pPr>
        <w:spacing w:after="0" w:line="240" w:lineRule="auto"/>
        <w:jc w:val="both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</w:p>
    <w:p>
      <w:pPr>
        <w:pStyle w:val="8"/>
        <w:numPr>
          <w:ilvl w:val="0"/>
          <w:numId w:val="1"/>
        </w:numPr>
        <w:spacing w:after="0" w:line="240" w:lineRule="auto"/>
        <w:jc w:val="center"/>
        <w:outlineLvl w:val="3"/>
        <w:rPr>
          <w:rFonts w:ascii="Times New Roman" w:hAnsi="Times New Roman" w:eastAsia="Times New Roman"/>
          <w:b/>
          <w:bCs/>
          <w:sz w:val="20"/>
          <w:szCs w:val="20"/>
        </w:rPr>
      </w:pPr>
      <w:r>
        <w:rPr>
          <w:rFonts w:ascii="Times New Roman" w:hAnsi="Times New Roman" w:eastAsia="Times New Roman"/>
          <w:b/>
          <w:bCs/>
          <w:sz w:val="20"/>
          <w:szCs w:val="20"/>
        </w:rPr>
        <w:t>Предмет договора</w:t>
      </w:r>
    </w:p>
    <w:p>
      <w:pPr>
        <w:spacing w:after="0" w:line="240" w:lineRule="auto"/>
        <w:jc w:val="both"/>
        <w:outlineLvl w:val="3"/>
        <w:rPr>
          <w:rFonts w:ascii="Times New Roman" w:hAnsi="Times New Roman" w:eastAsia="Times New Roman"/>
          <w:b/>
          <w:bCs/>
          <w:sz w:val="20"/>
          <w:szCs w:val="20"/>
        </w:rPr>
      </w:pPr>
      <w:r>
        <w:rPr>
          <w:rFonts w:ascii="Times New Roman" w:hAnsi="Times New Roman" w:eastAsia="Times New Roman"/>
          <w:b/>
          <w:bCs/>
          <w:sz w:val="20"/>
          <w:szCs w:val="20"/>
        </w:rPr>
        <w:t>Настоящий Договор разграничивает права и обязанности Сторон, как участников образовательного процесса.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1.1. Предметом договора являются оказание Воспитаннику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сад»», присмотр и уход за Воспитанником.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1.2. Форма обучения - очная.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 xml:space="preserve">1.3. Наименование образовательной программы - </w:t>
      </w:r>
      <w:r>
        <w:rPr>
          <w:rFonts w:ascii="Times New Roman" w:hAnsi="Times New Roman" w:cs="Times New Roman"/>
          <w:sz w:val="20"/>
          <w:szCs w:val="20"/>
        </w:rPr>
        <w:t xml:space="preserve">Основная образовательная программа дошкольного образования муниципального бюджетного дошкольного образовательного учреждения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</w:t>
      </w:r>
      <w:r>
        <w:rPr>
          <w:rFonts w:ascii="Times New Roman" w:hAnsi="Times New Roman" w:cs="Times New Roman"/>
          <w:sz w:val="20"/>
          <w:szCs w:val="20"/>
        </w:rPr>
        <w:t xml:space="preserve"> Чистопольского муниципального района РТ</w:t>
      </w:r>
      <w:r>
        <w:rPr>
          <w:rFonts w:ascii="Times New Roman" w:hAnsi="Times New Roman" w:eastAsia="Times New Roman" w:cs="Times New Roman"/>
          <w:sz w:val="20"/>
          <w:szCs w:val="20"/>
        </w:rPr>
        <w:t>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1.4. Срок освоения образовательной программы (продолжительность обучения) на момент подписания настоящего Договора составляет _________ календарных лет (года).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1.5. Режим пребывания Воспитанника в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етский сад»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не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полного дня, 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>9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 часов.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1.6. Воспитанник зачисляется в __________________________________________________________группу на основании заявления родителей (законных представителей) медицинской карты (форма № 026/у-2000), протокола заседания комиссии по комплектованию МКУ «Управление образования Исполнительного комитета Чистопольского муниципального района Республики Татарстан» №__________от:__________________________________, приказа заведующего 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____________________________________________________________________________________________направленности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(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направленность группы (общеразвивающая, компенсирующая, комбинированная, оздоровительная)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1.7. Воспитание и обучение в образовательной организации ведется на русском и татарском языках.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II. Взаимодействие Сторон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 Исполнитель вправе: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2.1.1. Самостоятельно осуществлять образовательную деятельность свободно выбирать, разрабатывать и применять методики воспитания и обучения детей.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2.1.2. Предоставлять Воспитаннику дополнительные образовательные услуги (за рамками образовательной деятельности), наименование, объем, и форма которых определены в Договоре на оказание платных услуг (далее - дополнительные образовательные услуги).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2.1.3. Защищать права и достоинства Воспитанника, следить за соблюдением его прав Заказчиком (законными представителями), родителями других воспитанников, а также сотрудниками МБДОУ и своевременно информировать службы социальной защиты и профилактике безнадзорности и правонарушений о случаях физического, психического насилия, оскорбления, отсутствия заботы, грубого обращения с ребенком со стороны родителей. 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2.1.4. Изменять плату за содержание Воспитанника на основании Постановления Исполнительного комитета Чистопольского муниципального района Республики Татарстан.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2.1.5. Производить перерасчет платы за питание в случае отсутствия Воспитанника (по болезни, очередного и другого отпуска родителей), на основе представленных документов.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2.1.6. Вносить предложения по совершенствованию воспитания Воспитанника в семье.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2.1.7. Не принимать Воспитанника в образовательную организацию после его 5-ти дневного отсутствия, без справки врача детской поликлиники.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2.1.8. Не принимать в образовательную организацию больного ребенка.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2.1.9. Отчислить Воспитанника из образовательной организации: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-при наличии медицинского заключения о состоянии здоровья ребенка (медицинским показаниям, препятствующего его дальнейшему пребыванию в детском саду);</w:t>
      </w:r>
    </w:p>
    <w:p>
      <w:pPr>
        <w:pStyle w:val="10"/>
        <w:spacing w:before="0" w:beforeAutospacing="0" w:after="0" w:afterAutospacing="0"/>
        <w:ind w:left="36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- по инициативе Заказчика;</w:t>
      </w:r>
    </w:p>
    <w:p>
      <w:pPr>
        <w:pStyle w:val="10"/>
        <w:spacing w:before="0" w:beforeAutospacing="0" w:after="0" w:afterAutospacing="0"/>
        <w:ind w:left="36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-при истечении срока действия настоящего Договора.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2.1.11. Не передавать ребенка Заказчику (законным представителям), если они находятся в состоянии алкогольного. токсического или наркотического опьянения.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2.1.12. Требовать выполнения Устава МБДОУ и условий настоящего Договора.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2.1.13. Предоставлять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u w:val="single"/>
        </w:rPr>
        <w:t xml:space="preserve">льготы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Заказчику (законному представителю) </w:t>
      </w:r>
      <w:r>
        <w:rPr>
          <w:rFonts w:ascii="Times New Roman" w:hAnsi="Times New Roman" w:eastAsia="Times New Roman" w:cs="Times New Roman"/>
          <w:i/>
          <w:color w:val="000000"/>
          <w:sz w:val="20"/>
          <w:szCs w:val="20"/>
          <w:u w:val="single"/>
        </w:rPr>
        <w:t xml:space="preserve">детей – инвалидов, детей – сирот и детей, оставшихся без попечения родителей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по родительской оплате согласно законодательству (п.3 ст.65 Федерального закона №273 – ФЗ от 29.12.2012г. «Об образовании в Российской Федерации») в размере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100%,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а также предоставлять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 50%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льготу Родителю (законному представителю), имеющему</w:t>
      </w:r>
      <w:r>
        <w:rPr>
          <w:rFonts w:ascii="Times New Roman" w:hAnsi="Times New Roman" w:eastAsia="Times New Roman" w:cs="Times New Roman"/>
          <w:i/>
          <w:color w:val="000000"/>
          <w:sz w:val="20"/>
          <w:szCs w:val="20"/>
          <w:u w:val="single"/>
        </w:rPr>
        <w:t xml:space="preserve"> трех или более детей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2.1.14. На защиту профессиональной чести и достоинства сотрудников образовательной организации.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 Заказчик вправе: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2.2.1. Участвовать в образовательной деятельности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сад», в том числе, в формировании образовательной программы.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2.2.2. Получать от Исполнителя информацию: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о поведении, эмоциональном состоянии Воспитанника во время его пребывания в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сад», его развитии и способностях, отношении к образовательной деятельности.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2.2.3. Знакомиться с Уставом, с лицензией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2.2.4. Находиться с Воспитанником в МБДОУ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 в период его адаптации в течение 5 дней.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2.2.5. Принимать участие в организации и проведении совместных мероприятий с детьми в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сад»(утренники, развлечения, физкультурные праздники, досуги, дни здоровья и др.).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2.2.6. Избираться и быть избранным в Родительский комитет и другие коллегиальные органы управления, предусмотренных уставом МБДОУ.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2.2.7. Защищать законные права и интересы Воспитанника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2.2.8. Требовать выполнения Устава образовательной организации и условий настоящего договора.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>9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. Получать компенсацию части родительской платы за присмотр и уход за ребенком в Учреждении, на первого ребенка -20%, на второго – 50%, на третьего и последующего – 70% (п.5 ст.65 Федерального закона №273 – ФЗ от 29.12.2012г. «Об образовании в Российской Федерации»).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2.2.1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>0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. Получить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дополнительную компенсацию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 на основании Постановления Исполнительного комитета Чистопольского муниципального района № 648 от: 13.09. 2013г.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1. Дополнительная компенсация назначается и выплачивается родителю (усыновителю, опекуну), заключившему договор с Детским садом.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2.Дополнительная компенсация выплачивается в том случае. Если величина дохода на одного члена семьи Воспитанника не превышает 20 000 тысяч рублей.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9"/>
        <w:gridCol w:w="2743"/>
        <w:gridCol w:w="2744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>Величина дохода на одного члена семьи</w:t>
            </w:r>
          </w:p>
        </w:tc>
        <w:tc>
          <w:tcPr>
            <w:tcW w:w="84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>Максимально допустимая доля расходов граждан на уплату родительской платы 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>На1 ребенка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>На2 ребенка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>На 3 ребенка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До 10 000 рублей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От10 000 до 15 000 рублей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" w:hRule="atLeast"/>
        </w:trPr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От15 000 до 20 000 рублей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>Свыше 20 000 рублей</w:t>
            </w:r>
          </w:p>
        </w:tc>
        <w:tc>
          <w:tcPr>
            <w:tcW w:w="2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 xml:space="preserve">                       100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 xml:space="preserve">                       100</w:t>
            </w:r>
          </w:p>
        </w:tc>
        <w:tc>
          <w:tcPr>
            <w:tcW w:w="2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0"/>
                <w:szCs w:val="20"/>
              </w:rPr>
              <w:t xml:space="preserve">                        100</w:t>
            </w:r>
          </w:p>
        </w:tc>
      </w:tr>
    </w:tbl>
    <w:p>
      <w:pPr>
        <w:ind w:right="-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 01.01.2020 года семьям с тремя и более детьми в возрасте до 18 лет, имеющим среднедушевой доход ниже прожиточного минимума на душу населения, размер дополнительной компенсации родительской платы</w:t>
      </w:r>
      <w:r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увеличивается до 100%</w:t>
      </w:r>
    </w:p>
    <w:p>
      <w:pPr>
        <w:ind w:right="-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2.2.1</w:t>
      </w:r>
      <w:r>
        <w:rPr>
          <w:rFonts w:hint="default" w:ascii="Times New Roman" w:hAnsi="Times New Roman" w:cs="Times New Roman"/>
          <w:color w:val="000000"/>
          <w:sz w:val="20"/>
          <w:szCs w:val="20"/>
          <w:lang w:val="ru-RU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</w:rPr>
        <w:t>. Постановлением правительства Российской Федерации № 931 от 14.11.2011г. внесены изменения</w:t>
      </w:r>
      <w:r>
        <w:rPr>
          <w:rFonts w:ascii="Times New Roman" w:hAnsi="Times New Roman" w:cs="Times New Roman"/>
          <w:sz w:val="20"/>
          <w:szCs w:val="20"/>
        </w:rPr>
        <w:t xml:space="preserve"> в Правила направления средств материнского капитала на образование ребенка. В соответствии с данным Постановлением семьи, владеющие государственным сертификатом на материнский капитал, могут направить его средства или часть средств на оплату не только обучения, но и содержания ребенка в МБДОУ.</w:t>
      </w:r>
    </w:p>
    <w:p>
      <w:pPr>
        <w:pStyle w:val="10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>2.2.1</w:t>
      </w:r>
      <w:r>
        <w:rPr>
          <w:rFonts w:hint="default"/>
          <w:sz w:val="20"/>
          <w:szCs w:val="20"/>
          <w:lang w:val="ru-RU"/>
        </w:rPr>
        <w:t>2</w:t>
      </w:r>
      <w:r>
        <w:rPr>
          <w:sz w:val="20"/>
          <w:szCs w:val="20"/>
        </w:rPr>
        <w:t>. Заслушивать отчеты заведующего МБДОУ и педагогов о работе с детьми в группе.</w:t>
      </w:r>
    </w:p>
    <w:p>
      <w:pPr>
        <w:pStyle w:val="10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>2.2.1</w:t>
      </w:r>
      <w:r>
        <w:rPr>
          <w:rFonts w:hint="default"/>
          <w:sz w:val="20"/>
          <w:szCs w:val="20"/>
          <w:lang w:val="ru-RU"/>
        </w:rPr>
        <w:t>3</w:t>
      </w:r>
      <w:r>
        <w:rPr>
          <w:sz w:val="20"/>
          <w:szCs w:val="20"/>
        </w:rPr>
        <w:t xml:space="preserve">. Осуществлять благотворительные пожертвования и целевые взносы на добровольной основе, участвовать в ремонте групповых помещений, оснащении предметно-развивающей среды, благоустройстве участка. </w:t>
      </w:r>
    </w:p>
    <w:p>
      <w:pPr>
        <w:pStyle w:val="10"/>
        <w:spacing w:before="0" w:beforeAutospacing="0" w:after="0" w:afterAutospacing="0"/>
        <w:jc w:val="both"/>
        <w:rPr>
          <w:sz w:val="20"/>
          <w:szCs w:val="20"/>
        </w:rPr>
      </w:pPr>
      <w:r>
        <w:rPr>
          <w:sz w:val="20"/>
          <w:szCs w:val="20"/>
        </w:rPr>
        <w:t>2.2.1</w:t>
      </w:r>
      <w:r>
        <w:rPr>
          <w:rFonts w:hint="default"/>
          <w:sz w:val="20"/>
          <w:szCs w:val="20"/>
          <w:lang w:val="ru-RU"/>
        </w:rPr>
        <w:t>4</w:t>
      </w:r>
      <w:r>
        <w:rPr>
          <w:sz w:val="20"/>
          <w:szCs w:val="20"/>
        </w:rPr>
        <w:t>. Взаимодействовать с МБ</w:t>
      </w:r>
      <w:r>
        <w:rPr>
          <w:sz w:val="20"/>
          <w:szCs w:val="20"/>
          <w:lang w:val="ru-RU"/>
        </w:rPr>
        <w:t>Д</w:t>
      </w:r>
      <w:r>
        <w:rPr>
          <w:sz w:val="20"/>
          <w:szCs w:val="20"/>
        </w:rPr>
        <w:t>ОУ по всем направлениям воспитания и обучения ребенка.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2.2.1</w:t>
      </w:r>
      <w:r>
        <w:rPr>
          <w:rFonts w:hint="default" w:ascii="Times New Roman" w:hAnsi="Times New Roman" w:eastAsia="Times New Roman" w:cs="Times New Roman"/>
          <w:sz w:val="20"/>
          <w:szCs w:val="20"/>
          <w:lang w:val="ru-RU"/>
        </w:rPr>
        <w:t>5</w:t>
      </w:r>
      <w:r>
        <w:rPr>
          <w:rFonts w:ascii="Times New Roman" w:hAnsi="Times New Roman" w:eastAsia="Times New Roman" w:cs="Times New Roman"/>
          <w:sz w:val="20"/>
          <w:szCs w:val="20"/>
        </w:rPr>
        <w:t>. Оформлять заявление на сохранение места за ребенком в МБ</w:t>
      </w:r>
      <w:r>
        <w:rPr>
          <w:rFonts w:ascii="Times New Roman" w:hAnsi="Times New Roman" w:eastAsia="Times New Roman" w:cs="Times New Roman"/>
          <w:sz w:val="20"/>
          <w:szCs w:val="20"/>
          <w:lang w:val="ru-RU"/>
        </w:rPr>
        <w:t>Д</w:t>
      </w:r>
      <w:r>
        <w:rPr>
          <w:rFonts w:ascii="Times New Roman" w:hAnsi="Times New Roman" w:eastAsia="Times New Roman" w:cs="Times New Roman"/>
          <w:sz w:val="20"/>
          <w:szCs w:val="20"/>
        </w:rPr>
        <w:t>ОУ на период отпуска или по другим причинам отсутствия ребенка.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2.3. Исполнитель обязан: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2.3.1. Обеспечить Заказчику доступ к информации для ознакомления с Уставом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предусмотрены </w:t>
      </w:r>
      <w:r>
        <w:fldChar w:fldCharType="begin"/>
      </w:r>
      <w:r>
        <w:instrText xml:space="preserve"> HYPERLINK "http://273-фз.рф/zakonodatelstvo/zakon-rf-ot-07021992-no-2300-1" \o "Закон РФ от 07.02.1992 № 2300-1 (ред. от 02.07.2013) "О защите прав потребителей"{КонсультантПлюс}" </w:instrText>
      </w:r>
      <w:r>
        <w:fldChar w:fldCharType="separate"/>
      </w:r>
      <w:r>
        <w:rPr>
          <w:rStyle w:val="4"/>
          <w:rFonts w:ascii="Times New Roman" w:hAnsi="Times New Roman" w:eastAsia="Times New Roman" w:cs="Times New Roman"/>
          <w:color w:val="auto"/>
          <w:sz w:val="20"/>
          <w:szCs w:val="20"/>
          <w:u w:val="none"/>
        </w:rPr>
        <w:t>Законом</w:t>
      </w:r>
      <w:r>
        <w:rPr>
          <w:rStyle w:val="4"/>
          <w:rFonts w:ascii="Times New Roman" w:hAnsi="Times New Roman" w:eastAsia="Times New Roman" w:cs="Times New Roman"/>
          <w:color w:val="auto"/>
          <w:sz w:val="20"/>
          <w:szCs w:val="20"/>
          <w:u w:val="none"/>
        </w:rPr>
        <w:fldChar w:fldCharType="end"/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Российской Федерации от 7 февраля 1992 г. № 2300-1 "О защите прав потребителей" и Федеральным </w:t>
      </w:r>
      <w:r>
        <w:fldChar w:fldCharType="begin"/>
      </w:r>
      <w:r>
        <w:instrText xml:space="preserve"> HYPERLINK "http://273-фз.рф/zakonodatelstvo/federalnyy-zakon-ot-29-dekabrya-2012-g-no-273-fz-ob-obrazovanii-v-rf" \o "Федеральный закон от 29.12.2012 № 273-ФЗ (ред. от 03.02.2014) "Об образовании в Российской Федерации"{КонсультантПлюс}" </w:instrText>
      </w:r>
      <w:r>
        <w:fldChar w:fldCharType="separate"/>
      </w:r>
      <w:r>
        <w:rPr>
          <w:rStyle w:val="4"/>
          <w:rFonts w:ascii="Times New Roman" w:hAnsi="Times New Roman" w:eastAsia="Times New Roman" w:cs="Times New Roman"/>
          <w:color w:val="auto"/>
          <w:sz w:val="20"/>
          <w:szCs w:val="20"/>
          <w:u w:val="none"/>
        </w:rPr>
        <w:t>законом</w:t>
      </w:r>
      <w:r>
        <w:rPr>
          <w:rStyle w:val="4"/>
          <w:rFonts w:ascii="Times New Roman" w:hAnsi="Times New Roman" w:eastAsia="Times New Roman" w:cs="Times New Roman"/>
          <w:color w:val="auto"/>
          <w:sz w:val="20"/>
          <w:szCs w:val="20"/>
          <w:u w:val="none"/>
        </w:rPr>
        <w:fldChar w:fldCharType="end"/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от 01.07.2020г. № 273-ФЗ "Об образовании в Российской Федерации".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2.3.4. Обеспечивать охрану жизни и укрепление физичес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интересов; заботиться об эмоциональном благополучии ребенка; формирование общей культуры, формирование предпосылок у учебной деятельности.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2.3.7. Создавать безопасные условия обучения, воспитания, присмотра и ухода за Воспитанником, его содержания в МБДОУ «Детский сад №28» в соответствии с установленными нормами, обеспечивающими его жизнь и здоровье.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2.3.8. Обучать Воспитанника по образовательной программе, предусмотренной пунктом 1.3 настоящего Договора, организовать деятельность ребенка в соответствии с его возрастом, индивидуальными способностями.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 Обеспечить выполнение установленного режима функционирования образовательной организации.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2.3.10. </w:t>
      </w:r>
      <w:r>
        <w:rPr>
          <w:rFonts w:ascii="Times New Roman" w:hAnsi="Times New Roman" w:cs="Times New Roman"/>
          <w:sz w:val="20"/>
          <w:szCs w:val="20"/>
        </w:rPr>
        <w:t xml:space="preserve">Обеспечить Воспитанника необходимым сбалансированным питанием: четырёхразовое сбалансированное питание, согласно утвержденному 10-дневному меню, обеспечить соблюдение режима питания и его качество. 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2.3.11. Переводить Воспитанника в следующую возрастную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под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группу с первого сентября текущего года.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2.3.13. Установить график посещения ребенком образовательной организации: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5 дней в неделю – 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ru-RU"/>
        </w:rPr>
        <w:t>7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.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ru-RU"/>
        </w:rPr>
        <w:t>3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0 - 1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ru-RU"/>
        </w:rPr>
        <w:t>6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.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ru-RU"/>
        </w:rPr>
        <w:t>3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0, выходной суббота, воскресенье, общегосударственные праздничные дни, в предпраздничные дни короче на 1 час.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2.3.14. Сохранять место за ребенком в случае его болезни, сан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а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т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о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рно-курортного лечения, карантина, отпуска и временного отсутствия Заказчика по уважительным причинам (болезни, командировки, прочее), а также в летний период вне зависимости от продолжительности отпуска Заказчика.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2.3.15. Предоставлять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u w:val="single"/>
        </w:rPr>
        <w:t xml:space="preserve">льготы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Заказчику (законному представителю) </w:t>
      </w:r>
      <w:r>
        <w:rPr>
          <w:rFonts w:ascii="Times New Roman" w:hAnsi="Times New Roman" w:eastAsia="Times New Roman" w:cs="Times New Roman"/>
          <w:i/>
          <w:color w:val="000000"/>
          <w:sz w:val="20"/>
          <w:szCs w:val="20"/>
          <w:u w:val="single"/>
        </w:rPr>
        <w:t xml:space="preserve">детей – инвалидов, детей – сирот и детей оставшихся без попечения родителей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по родительской оплате согласно законодательству (п.3 ст.65 Федерального закона №273 – ФЗ от 29.12.2012г. «Об образовании в Российской Федерации») в размере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100%,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а также предоставлять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 50%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льготу Родителю (законному представителю), имеющему</w:t>
      </w:r>
      <w:r>
        <w:rPr>
          <w:rFonts w:ascii="Times New Roman" w:hAnsi="Times New Roman" w:eastAsia="Times New Roman" w:cs="Times New Roman"/>
          <w:i/>
          <w:color w:val="000000"/>
          <w:sz w:val="20"/>
          <w:szCs w:val="20"/>
          <w:u w:val="single"/>
        </w:rPr>
        <w:t xml:space="preserve"> трех или более детей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2.3.16. Обеспечить сохранность имущества Воспитанника.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2.3.17. Оказывать квалифицированную помощь Заказчику в воспитании и обучении Воспитанника; в коррекции имеющихся отклонений в развитии у Воспитанника.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2.3.18. Предоставлять помещение с необходимыми условиями для медицинского обслуживания Воспитанника в МБОУ, медицинским персоналом государственных органов здравоохранения.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2.3.19. Соблюдать настоящий Договор.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2.4. Заказчик обязан: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достоинство, условия настоящего договора, не допускать в их присутствии конфликтов.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2.4.2. При поступлении Воспитанника в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 и в период действия настоящего Договора своевременно предоставлять Исполнителю все необходимые документы, предусмотренные Уставом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2.4.3. Незамедлительно сообщать Исполнителю об изменении контактного телефона и места жительства.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2.4.4. Обеспечить посещение Воспитанником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 согласно правилам внутреннего распорядка Исполнителя. Приводить Воспитанника не позднее 8 часов, в опрятном виде: чистой одежде, обуви и иметь сменную одежду.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2.4.5. Информировать Исполнителя о предстоящем отсутствии Воспитанника в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етский сад» или его болезни (в случае заболевания ребенка немедленно информировать старшую медицинскую сестру Учреждения по телефону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4-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ru-RU"/>
        </w:rPr>
        <w:t>64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-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ru-RU"/>
        </w:rPr>
        <w:t>74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). В течени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е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 одного дня извещать образовательную организацию о болезни ребенка.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Воспитанником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 в период заболевания.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2.4.6. Предоставлять справку после перенесенного заболевания, а также отсутствия ребенка более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5 календарных дней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Своевременно (не позднее, чем за сутки) до 10 час.00 мин. информировать МБ</w:t>
      </w:r>
      <w:r>
        <w:rPr>
          <w:rFonts w:ascii="Times New Roman" w:hAnsi="Times New Roman" w:eastAsia="Times New Roman" w:cs="Times New Roman"/>
          <w:sz w:val="20"/>
          <w:szCs w:val="20"/>
          <w:lang w:val="ru-RU"/>
        </w:rPr>
        <w:t>Д</w:t>
      </w:r>
      <w:r>
        <w:rPr>
          <w:rFonts w:ascii="Times New Roman" w:hAnsi="Times New Roman" w:eastAsia="Times New Roman" w:cs="Times New Roman"/>
          <w:sz w:val="20"/>
          <w:szCs w:val="20"/>
        </w:rPr>
        <w:t>ОУ о выходе ребенка после отпуска или болезни, ч</w:t>
      </w:r>
      <w:r>
        <w:rPr>
          <w:rFonts w:ascii="Times New Roman" w:hAnsi="Times New Roman" w:cs="Times New Roman"/>
          <w:sz w:val="20"/>
          <w:szCs w:val="20"/>
        </w:rPr>
        <w:t>тобы ему было обеспечено питание</w:t>
      </w:r>
      <w:r>
        <w:rPr>
          <w:sz w:val="20"/>
          <w:szCs w:val="20"/>
        </w:rPr>
        <w:t>.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Не приводить ребенка в детский сад с признаками простудных заболеваний для предотвращения их распространения среди других воспитанников.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2.4.7. Коляски, санки и велосипеды не оставлять в здания детского сада и на территории образовательной организации.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2.4.8. Соблюдать санитарно-гигиенические требования: обувь детей и родителей снимать и одевать на площадке первого этажа или входить в помещение только в бахилах.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2.4.10. Выполнять требования санитарных норм и правил для дошкольных образовательных организаций: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-ежедневно расписываться за состояние здоровья ребенка, измерять температуру в группах раннего возраста - ежедневно, в дошкольных – после выходных дней, сообщать об отклонениях в здоровье ребенка воспитателю;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-приводить ребенка в образовательную организацию в опрятном виде и чистой одежде (у ребенка должна быть удобная сменная обувь и одежда, физкультурная форма, чешки, индивидуальный носовой платок, расческа).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2.4.11. Лично передавать и забирать Воспитанника у воспитателя. Не делегировать эту обязанность посторонним (соседям, знакомым родственникам, несовершеннолетним лицам, сестрам, братьям). В исключительных случаях, на основании заявления родителей заверенное заведующим МБДОУ, забирать ребенка имеет право взрослый старше 16 лет на основании заявления.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2.4.12. Присутствовать на  родительских собраниях.</w:t>
      </w:r>
    </w:p>
    <w:p>
      <w:pPr>
        <w:pStyle w:val="10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2.4.13. Заслушивать отчеты заведующего образовательной организации и педагогов в группе о работе с детьми, вносить предложения по ее улучшению.</w:t>
      </w:r>
      <w:bookmarkStart w:id="0" w:name="sub_1247"/>
      <w:bookmarkEnd w:id="0"/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 xml:space="preserve">III. Размер, сроки и порядок оплаты за присмотр и уход за Воспитанником. 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3.1. Стоимость услуг Исполнителя по присмотру и уходу за Воспитанником (далее - родительская плата)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составляет </w:t>
      </w:r>
      <w:r>
        <w:rPr>
          <w:rFonts w:ascii="Times New Roman" w:hAnsi="Times New Roman" w:cs="Times New Roman"/>
          <w:sz w:val="20"/>
          <w:szCs w:val="20"/>
        </w:rPr>
        <w:t xml:space="preserve">от _____до___________ лет. в сумме </w:t>
      </w:r>
      <w:r>
        <w:rPr>
          <w:rFonts w:ascii="Times New Roman" w:hAnsi="Times New Roman" w:cs="Times New Roman"/>
          <w:sz w:val="20"/>
          <w:szCs w:val="20"/>
          <w:u w:val="single"/>
        </w:rPr>
        <w:t>___________________________ руб.00 коп</w:t>
      </w:r>
      <w:r>
        <w:rPr>
          <w:rFonts w:ascii="Times New Roman" w:hAnsi="Times New Roman" w:cs="Times New Roman"/>
          <w:sz w:val="20"/>
          <w:szCs w:val="20"/>
        </w:rPr>
        <w:t>.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(____________________________________________________________рублей ________ коп.).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Она состоит из двух частей: абонентская плата и плата за питание.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Абонентская плата в размере 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____________________руб._________________ коп </w:t>
      </w:r>
      <w:r>
        <w:rPr>
          <w:rFonts w:ascii="Times New Roman" w:hAnsi="Times New Roman" w:cs="Times New Roman"/>
          <w:sz w:val="20"/>
          <w:szCs w:val="20"/>
        </w:rPr>
        <w:t xml:space="preserve">вносится ежемесячно и не подлежит перерасчету независимо от посещенных дней. </w:t>
      </w:r>
    </w:p>
    <w:p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Плата за питание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___________________________ руб.__________________коп, </w:t>
      </w:r>
      <w:r>
        <w:rPr>
          <w:rFonts w:ascii="Times New Roman" w:hAnsi="Times New Roman" w:cs="Times New Roman"/>
          <w:sz w:val="20"/>
          <w:szCs w:val="20"/>
        </w:rPr>
        <w:t>зависит от посещения ребенком детского сада и подлежит перерасчету. Возможна оплата за счет средств материнского капитала по полугодиям в сроки до 30 июня и до 31 декабря. В случае если перечисленная сумма превышает сумму фактических расходов за содержание ребёнка, не использованные средства, перечисленные из материнского семейного капитала в случае расторжения договора или истечения срока действия договора будут возвращены на счет Территориального ПФР. При последующих платежах учитывается сумма, образовавшаяся в конце года, в результате превышения перечисленных по договору сумма по фактическим расходам за содержание ребёнка. Дополнительное соглашение составлено и подписано в двух экземплярах, имеющих одинаковую юридическую силу, и вступает в силу с момента подписания стороны, подписавшие настоящее дополнительное соглашение.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Расходы на реализацию образовательной программы дошкольного образования, а также расходы на содержание недвижимого имущества МБДОУ «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val="ru-RU"/>
        </w:rPr>
        <w:t>Красноярский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ru-RU"/>
        </w:rPr>
        <w:t xml:space="preserve"> д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етский сад» не включаются в родительскую плату за присмотр и уход за Воспитанником.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3.3. Заказчик </w:t>
      </w:r>
      <w:r>
        <w:rPr>
          <w:rFonts w:ascii="Times New Roman" w:hAnsi="Times New Roman" w:cs="Times New Roman"/>
          <w:sz w:val="20"/>
          <w:szCs w:val="20"/>
        </w:rPr>
        <w:t>обязуется своевременно предоставлять документы на льготную оплату в бухгалтерию.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3.4. Заказчик обязан ежемесячно и своевременно не позднее 10 числа каждого месяца вносить оплату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по присмотру и уходу за Воспитанником.</w:t>
      </w:r>
    </w:p>
    <w:p>
      <w:pPr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b/>
          <w:bCs/>
          <w:sz w:val="18"/>
          <w:szCs w:val="18"/>
        </w:rPr>
      </w:pPr>
      <w:r>
        <w:rPr>
          <w:rFonts w:ascii="Times New Roman" w:hAnsi="Times New Roman" w:eastAsia="Times New Roman" w:cs="Times New Roman"/>
          <w:b/>
          <w:bCs/>
          <w:sz w:val="18"/>
          <w:szCs w:val="18"/>
          <w:lang w:val="en-US"/>
        </w:rPr>
        <w:t>I</w:t>
      </w:r>
      <w:r>
        <w:rPr>
          <w:rFonts w:ascii="Times New Roman" w:hAnsi="Times New Roman" w:eastAsia="Times New Roman" w:cs="Times New Roman"/>
          <w:b/>
          <w:bCs/>
          <w:sz w:val="18"/>
          <w:szCs w:val="18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>
      <w:pPr>
        <w:spacing w:after="0" w:line="240" w:lineRule="auto"/>
        <w:jc w:val="both"/>
        <w:outlineLvl w:val="3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Cs/>
          <w:sz w:val="20"/>
          <w:szCs w:val="20"/>
        </w:rPr>
        <w:t>4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>
      <w:pPr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V. Основания изменения и расторжения договора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5.3. Настоящий Договор может быть расторгнут по соглашению сторон. По инициативе одной из сторон. Настоящий Договор может быть расторгнут по основаниям, предусмотренным действующим законодательством Российской Федерации.</w:t>
      </w:r>
    </w:p>
    <w:p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val="en-US"/>
        </w:rPr>
        <w:t>VI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Размер, сроки и порядок оплаты дополнительных образовательных услуг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6.1. Исполнитель предоставляет Воспитаннику дополнительные услуги за рамками основной образовательной деятельности (данный вид образовательных услуг оказывается в порядке и сроки, определенные договором на предоставление дополнительных образовательных услуг и Уставом, только с согласия Заказчика).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6.2. Полная стоимость дополнительных образовательных услуг, наименование, перечень и форма предоставления определяется в Договоре на оказание платных услуг.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6.3. Заказчик ежемесячно и своевременно оплачивает дополнительные образовательные услуги в сумме, указанные в договоре на оказание платных образовательных услуг.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6.4. Оплата производиться в срок до 10 числа текущего месяца</w:t>
      </w:r>
    </w:p>
    <w:p>
      <w:pPr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VI</w:t>
      </w:r>
      <w:r>
        <w:rPr>
          <w:rFonts w:ascii="Times New Roman" w:hAnsi="Times New Roman" w:eastAsia="Times New Roman" w:cs="Times New Roman"/>
          <w:b/>
          <w:bCs/>
          <w:sz w:val="20"/>
          <w:szCs w:val="20"/>
          <w:lang w:val="en-US"/>
        </w:rPr>
        <w:t>I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. Заключительные положения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7.1. Настоящий договор вступает в силу со дня его подписания Сторонами и действует до завершения образовательных отношений и может быть продлен, изменен, дополнен по соглашению Сторон.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7.2. Настоящий Договор составлен в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2-х экземплярах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, имеющих равную юридическую силу, по одному для каждой из Сторон.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7.3.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7.4.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7.5.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7.6. При выполнении условий настоящего Договора Стороны руководствуются законодательством Российской Федерации.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7.7. Изменения, дополнения к договору оформляются в форме приложения или дополнительного соглашения к нему.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7.8. Один экземпляр храниться в образовательной организации в личном деле ребенка, другой – «Заказчика»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  <w:u w:val="single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u w:val="single"/>
        </w:rPr>
        <w:t>С Уставом детского сада, лицензией, Образовательной программой, Правилами и режимом работы МБДОУ, Правилами приема в МБДОУ, Правилами внутреннего распорядка воспитанников, настоящим договором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u w:val="single"/>
        </w:rPr>
        <w:t xml:space="preserve"> ознакомлен (а) и согласен (а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):_____________________</w:t>
      </w:r>
    </w:p>
    <w:p>
      <w:pPr>
        <w:tabs>
          <w:tab w:val="left" w:pos="3917"/>
        </w:tabs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ab/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(подпись)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  <w:u w:val="single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u w:val="single"/>
        </w:rPr>
        <w:t>С платой за присмотр и уход ознакомлен (а) и согласен (а)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_________________________________</w:t>
      </w:r>
    </w:p>
    <w:p>
      <w:pPr>
        <w:tabs>
          <w:tab w:val="left" w:pos="7258"/>
        </w:tabs>
        <w:spacing w:after="0" w:line="240" w:lineRule="auto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(подпись)</w:t>
      </w:r>
    </w:p>
    <w:p>
      <w:pPr>
        <w:spacing w:after="0" w:line="240" w:lineRule="auto"/>
        <w:jc w:val="center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VII. Реквизиты и подписи сторон</w:t>
      </w:r>
    </w:p>
    <w:p>
      <w:pPr>
        <w:tabs>
          <w:tab w:val="center" w:pos="5528"/>
        </w:tabs>
        <w:spacing w:after="0" w:line="240" w:lineRule="auto"/>
        <w:jc w:val="both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 xml:space="preserve">                                      Исполнитель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:                                                                                                    Заказчик:</w:t>
      </w:r>
    </w:p>
    <w:p>
      <w:pPr>
        <w:spacing w:after="0" w:line="240" w:lineRule="auto"/>
        <w:jc w:val="both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5"/>
        <w:gridCol w:w="5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6" w:type="dxa"/>
          </w:tcPr>
          <w:p>
            <w:pPr>
              <w:spacing w:after="0" w:line="240" w:lineRule="auto"/>
              <w:jc w:val="center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Муниципальное бюджетное дошкольное образовательное учреждение «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val="ru-RU"/>
              </w:rPr>
              <w:t>Красноярский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0"/>
                <w:szCs w:val="20"/>
                <w:lang w:val="ru-RU"/>
              </w:rPr>
              <w:t xml:space="preserve"> д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 xml:space="preserve">етский сад 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0"/>
                <w:szCs w:val="20"/>
                <w:lang w:val="ru-RU"/>
              </w:rPr>
              <w:t>«Золотая рыбка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 xml:space="preserve">» </w:t>
            </w:r>
          </w:p>
          <w:p>
            <w:pPr>
              <w:spacing w:after="0" w:line="240" w:lineRule="auto"/>
              <w:jc w:val="center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Чистопольского муниципального района Республики Татарстан</w:t>
            </w:r>
          </w:p>
        </w:tc>
        <w:tc>
          <w:tcPr>
            <w:tcW w:w="5637" w:type="dxa"/>
          </w:tcPr>
          <w:p>
            <w:pPr>
              <w:spacing w:after="0" w:line="240" w:lineRule="auto"/>
              <w:jc w:val="center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Родитель (законный представитель)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6" w:type="dxa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Адрес: 4229</w:t>
            </w:r>
            <w:r>
              <w:rPr>
                <w:rFonts w:hint="default" w:ascii="Times New Roman" w:hAnsi="Times New Roman" w:cs="Times New Roman"/>
                <w:b/>
                <w:sz w:val="18"/>
                <w:szCs w:val="18"/>
                <w:lang w:val="ru-RU"/>
              </w:rPr>
              <w:t>57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,  Чистополь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ский</w:t>
            </w:r>
            <w:r>
              <w:rPr>
                <w:rFonts w:hint="default" w:ascii="Times New Roman" w:hAnsi="Times New Roman" w:cs="Times New Roman"/>
                <w:b/>
                <w:sz w:val="18"/>
                <w:szCs w:val="18"/>
                <w:lang w:val="ru-RU"/>
              </w:rPr>
              <w:t xml:space="preserve"> район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с</w:t>
            </w:r>
            <w:r>
              <w:rPr>
                <w:rFonts w:hint="default" w:ascii="Times New Roman" w:hAnsi="Times New Roman" w:cs="Times New Roman"/>
                <w:b/>
                <w:sz w:val="18"/>
                <w:szCs w:val="18"/>
                <w:lang w:val="ru-RU"/>
              </w:rPr>
              <w:t>.Красный Яр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ул.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Пришкольная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, </w:t>
            </w:r>
            <w:r>
              <w:rPr>
                <w:rFonts w:hint="default" w:ascii="Times New Roman" w:hAnsi="Times New Roman" w:cs="Times New Roman"/>
                <w:b/>
                <w:sz w:val="18"/>
                <w:szCs w:val="18"/>
                <w:lang w:val="ru-RU"/>
              </w:rPr>
              <w:t>1а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Телефон: 8(84342) 4-</w:t>
            </w:r>
            <w:r>
              <w:rPr>
                <w:rFonts w:hint="default" w:ascii="Times New Roman" w:hAnsi="Times New Roman" w:cs="Times New Roman"/>
                <w:b/>
                <w:sz w:val="18"/>
                <w:szCs w:val="18"/>
                <w:lang w:val="ru-RU"/>
              </w:rPr>
              <w:t>64 74</w:t>
            </w:r>
          </w:p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637" w:type="dxa"/>
          </w:tcPr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Паспортные данные: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6" w:type="dxa"/>
          </w:tcPr>
          <w:p>
            <w:pPr>
              <w:spacing w:after="0" w:line="240" w:lineRule="auto"/>
              <w:jc w:val="both"/>
              <w:outlineLvl w:val="3"/>
              <w:rPr>
                <w:rFonts w:hint="default" w:ascii="Times New Roman" w:hAnsi="Times New Roman" w:eastAsia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Электронный адрес: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0"/>
                <w:szCs w:val="20"/>
                <w:lang w:val="en-US"/>
              </w:rPr>
              <w:t xml:space="preserve"> Kr.yards@tatar.ru </w:t>
            </w:r>
            <w:r>
              <w:rPr>
                <w:rStyle w:val="4"/>
                <w:rFonts w:hint="default" w:ascii="Times New Roman" w:hAnsi="Times New Roman" w:eastAsia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637" w:type="dxa"/>
            <w:vMerge w:val="restart"/>
          </w:tcPr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Адрес, телефон:</w:t>
            </w:r>
          </w:p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</w:p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6" w:type="dxa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u w:val="single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u w:val="single"/>
              </w:rPr>
              <w:t>ИНН 16</w:t>
            </w:r>
            <w:r>
              <w:rPr>
                <w:rFonts w:hint="default" w:ascii="Times New Roman" w:hAnsi="Times New Roman"/>
                <w:b/>
                <w:sz w:val="16"/>
                <w:szCs w:val="16"/>
                <w:u w:val="single"/>
                <w:lang w:val="en-US"/>
              </w:rPr>
              <w:t>41003452</w:t>
            </w:r>
            <w:r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  КПП 165201001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  <w:u w:val="single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u w:val="single"/>
              </w:rPr>
              <w:t>БИК 019205400</w:t>
            </w:r>
          </w:p>
          <w:p>
            <w:pPr>
              <w:pStyle w:val="1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Кор .счет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40102810445370000079</w:t>
            </w:r>
          </w:p>
          <w:p>
            <w:pPr>
              <w:pStyle w:val="8"/>
              <w:tabs>
                <w:tab w:val="left" w:pos="2304"/>
                <w:tab w:val="right" w:pos="9355"/>
              </w:tabs>
              <w:spacing w:after="0" w:line="240" w:lineRule="auto"/>
              <w:ind w:left="-360" w:hanging="180"/>
              <w:jc w:val="both"/>
              <w:rPr>
                <w:rFonts w:ascii="Times New Roman" w:hAnsi="Times New Roman"/>
                <w:b/>
                <w:sz w:val="16"/>
                <w:szCs w:val="16"/>
                <w:u w:val="single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                                                              Отделение -НБ Республика Татарстан</w:t>
            </w:r>
          </w:p>
          <w:p>
            <w:pPr>
              <w:pStyle w:val="8"/>
              <w:tabs>
                <w:tab w:val="left" w:pos="2304"/>
                <w:tab w:val="right" w:pos="9355"/>
              </w:tabs>
              <w:spacing w:after="0" w:line="240" w:lineRule="auto"/>
              <w:ind w:left="-360" w:hanging="180"/>
              <w:jc w:val="both"/>
              <w:rPr>
                <w:rFonts w:ascii="Times New Roman" w:hAnsi="Times New Roman"/>
                <w:b/>
                <w:sz w:val="16"/>
                <w:szCs w:val="16"/>
                <w:u w:val="single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           Банк России  // УФК по  Республике  Татарстан  г. Казань</w:t>
            </w:r>
          </w:p>
          <w:p>
            <w:pPr>
              <w:pStyle w:val="8"/>
              <w:tabs>
                <w:tab w:val="left" w:pos="2304"/>
                <w:tab w:val="right" w:pos="9355"/>
              </w:tabs>
              <w:spacing w:after="0" w:line="240" w:lineRule="auto"/>
              <w:ind w:left="-360" w:hanging="180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u w:val="single"/>
              </w:rPr>
              <w:t xml:space="preserve">           </w:t>
            </w:r>
          </w:p>
          <w:p>
            <w:pPr>
              <w:spacing w:after="0" w:line="240" w:lineRule="auto"/>
              <w:jc w:val="both"/>
              <w:outlineLvl w:val="3"/>
              <w:rPr>
                <w:rFonts w:hint="default" w:ascii="Times New Roman" w:hAnsi="Times New Roman" w:eastAsia="Times New Roman" w:cs="Times New Roman"/>
                <w:b/>
                <w:bCs/>
                <w:sz w:val="16"/>
                <w:szCs w:val="16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6"/>
                <w:szCs w:val="16"/>
              </w:rPr>
              <w:t>ОГРН 102160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16"/>
                <w:szCs w:val="16"/>
                <w:lang w:val="ru-RU"/>
              </w:rPr>
              <w:t>7556937</w:t>
            </w:r>
          </w:p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16"/>
                <w:szCs w:val="16"/>
              </w:rPr>
              <w:t xml:space="preserve">Расчетный счет 03234643926590001100 </w:t>
            </w:r>
          </w:p>
        </w:tc>
        <w:tc>
          <w:tcPr>
            <w:tcW w:w="5637" w:type="dxa"/>
            <w:vMerge w:val="continue"/>
          </w:tcPr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6" w:type="dxa"/>
          </w:tcPr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Заведующий МБДОУ «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0"/>
                <w:szCs w:val="20"/>
                <w:lang w:val="ru-RU"/>
              </w:rPr>
              <w:t>Красноярский д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етский сад»</w:t>
            </w:r>
          </w:p>
        </w:tc>
        <w:tc>
          <w:tcPr>
            <w:tcW w:w="5637" w:type="dxa"/>
            <w:vMerge w:val="restart"/>
          </w:tcPr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Родитель (законный представитель)</w:t>
            </w:r>
          </w:p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Подпись ___________________________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36" w:type="dxa"/>
          </w:tcPr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  <w:lang w:val="ru-RU"/>
              </w:rPr>
              <w:t>М</w:t>
            </w:r>
            <w:r>
              <w:rPr>
                <w:rFonts w:hint="default" w:ascii="Times New Roman" w:hAnsi="Times New Roman" w:eastAsia="Times New Roman" w:cs="Times New Roman"/>
                <w:b/>
                <w:bCs/>
                <w:sz w:val="20"/>
                <w:szCs w:val="20"/>
                <w:lang w:val="ru-RU"/>
              </w:rPr>
              <w:t>.П.Иль</w:t>
            </w: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ина    _______________________________</w:t>
            </w:r>
          </w:p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  <w:t>М.П. Подпись</w:t>
            </w:r>
          </w:p>
        </w:tc>
        <w:tc>
          <w:tcPr>
            <w:tcW w:w="5637" w:type="dxa"/>
            <w:vMerge w:val="continue"/>
          </w:tcPr>
          <w:p>
            <w:pPr>
              <w:spacing w:after="0" w:line="240" w:lineRule="auto"/>
              <w:jc w:val="both"/>
              <w:outlineLvl w:val="3"/>
              <w:rPr>
                <w:rFonts w:ascii="Times New Roman" w:hAnsi="Times New Roman" w:eastAsia="Times New Roman" w:cs="Times New Roman"/>
                <w:b/>
                <w:bCs/>
                <w:sz w:val="20"/>
                <w:szCs w:val="20"/>
              </w:rPr>
            </w:pPr>
          </w:p>
        </w:tc>
      </w:tr>
    </w:tbl>
    <w:p>
      <w:pPr>
        <w:spacing w:after="0" w:line="240" w:lineRule="auto"/>
        <w:jc w:val="both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</w:p>
    <w:p>
      <w:pPr>
        <w:spacing w:after="0" w:line="240" w:lineRule="auto"/>
        <w:jc w:val="both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Второй экземпляр на руки получил (а) Заказчик лично: ________________(подпись)</w:t>
      </w:r>
    </w:p>
    <w:p>
      <w:pPr>
        <w:spacing w:after="0" w:line="240" w:lineRule="auto"/>
        <w:jc w:val="both"/>
        <w:outlineLvl w:val="3"/>
        <w:rPr>
          <w:rFonts w:ascii="Times New Roman" w:hAnsi="Times New Roman" w:eastAsia="Times New Roman" w:cs="Times New Roman"/>
          <w:b/>
          <w:bCs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«_______»______________________20_________г. (дата)</w:t>
      </w:r>
    </w:p>
    <w:sectPr>
      <w:pgSz w:w="11906" w:h="16838"/>
      <w:pgMar w:top="1134" w:right="567" w:bottom="567" w:left="56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7967D4"/>
    <w:multiLevelType w:val="multilevel"/>
    <w:tmpl w:val="0E7967D4"/>
    <w:lvl w:ilvl="0" w:tentative="0">
      <w:start w:val="1"/>
      <w:numFmt w:val="upperRoman"/>
      <w:lvlText w:val="%1."/>
      <w:lvlJc w:val="left"/>
      <w:pPr>
        <w:ind w:left="1080" w:hanging="72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F12"/>
    <w:rsid w:val="00015216"/>
    <w:rsid w:val="000320EB"/>
    <w:rsid w:val="00067D41"/>
    <w:rsid w:val="00073104"/>
    <w:rsid w:val="000B6DAE"/>
    <w:rsid w:val="000D2960"/>
    <w:rsid w:val="000E072B"/>
    <w:rsid w:val="001025F5"/>
    <w:rsid w:val="00163DC1"/>
    <w:rsid w:val="0018646C"/>
    <w:rsid w:val="001F168B"/>
    <w:rsid w:val="00211FD5"/>
    <w:rsid w:val="002238D6"/>
    <w:rsid w:val="00270522"/>
    <w:rsid w:val="0029099C"/>
    <w:rsid w:val="00294812"/>
    <w:rsid w:val="002B6246"/>
    <w:rsid w:val="0033673A"/>
    <w:rsid w:val="003375E2"/>
    <w:rsid w:val="0035669D"/>
    <w:rsid w:val="00377551"/>
    <w:rsid w:val="003C0EC7"/>
    <w:rsid w:val="003E0A92"/>
    <w:rsid w:val="003F7E43"/>
    <w:rsid w:val="004128F1"/>
    <w:rsid w:val="0042610E"/>
    <w:rsid w:val="00436554"/>
    <w:rsid w:val="00467998"/>
    <w:rsid w:val="004721C5"/>
    <w:rsid w:val="004A6493"/>
    <w:rsid w:val="00517B31"/>
    <w:rsid w:val="0052011C"/>
    <w:rsid w:val="005E080F"/>
    <w:rsid w:val="005F36FE"/>
    <w:rsid w:val="005F4CB9"/>
    <w:rsid w:val="00623662"/>
    <w:rsid w:val="0064488A"/>
    <w:rsid w:val="00657584"/>
    <w:rsid w:val="006C2845"/>
    <w:rsid w:val="006C5A2C"/>
    <w:rsid w:val="006C7F12"/>
    <w:rsid w:val="00724735"/>
    <w:rsid w:val="00743875"/>
    <w:rsid w:val="007938BF"/>
    <w:rsid w:val="007A14DA"/>
    <w:rsid w:val="007E099A"/>
    <w:rsid w:val="0080540B"/>
    <w:rsid w:val="008438DC"/>
    <w:rsid w:val="00880964"/>
    <w:rsid w:val="008B4A48"/>
    <w:rsid w:val="008C300B"/>
    <w:rsid w:val="008E53AF"/>
    <w:rsid w:val="00912BFC"/>
    <w:rsid w:val="00926DBB"/>
    <w:rsid w:val="00930149"/>
    <w:rsid w:val="0094018E"/>
    <w:rsid w:val="00977567"/>
    <w:rsid w:val="00985BFA"/>
    <w:rsid w:val="009B5FE6"/>
    <w:rsid w:val="009F1397"/>
    <w:rsid w:val="00A03158"/>
    <w:rsid w:val="00A05ECF"/>
    <w:rsid w:val="00A11F3B"/>
    <w:rsid w:val="00A25A8C"/>
    <w:rsid w:val="00A67D2B"/>
    <w:rsid w:val="00A96FE4"/>
    <w:rsid w:val="00AD09B0"/>
    <w:rsid w:val="00AE0CAF"/>
    <w:rsid w:val="00B04C3C"/>
    <w:rsid w:val="00B11A85"/>
    <w:rsid w:val="00B563E9"/>
    <w:rsid w:val="00B83E1F"/>
    <w:rsid w:val="00B84775"/>
    <w:rsid w:val="00B92BD7"/>
    <w:rsid w:val="00BB132E"/>
    <w:rsid w:val="00BC7BAD"/>
    <w:rsid w:val="00C3050C"/>
    <w:rsid w:val="00C812AF"/>
    <w:rsid w:val="00CA3BCB"/>
    <w:rsid w:val="00CB0E52"/>
    <w:rsid w:val="00CC5F9E"/>
    <w:rsid w:val="00CE0E2B"/>
    <w:rsid w:val="00D43506"/>
    <w:rsid w:val="00D70AC0"/>
    <w:rsid w:val="00D7420B"/>
    <w:rsid w:val="00D92011"/>
    <w:rsid w:val="00DB7849"/>
    <w:rsid w:val="00DF3468"/>
    <w:rsid w:val="00E205F2"/>
    <w:rsid w:val="00E917D8"/>
    <w:rsid w:val="00E92E91"/>
    <w:rsid w:val="00E956CB"/>
    <w:rsid w:val="00EE5677"/>
    <w:rsid w:val="00F1430C"/>
    <w:rsid w:val="00F251FB"/>
    <w:rsid w:val="00F47D39"/>
    <w:rsid w:val="00F511A5"/>
    <w:rsid w:val="00FB292C"/>
    <w:rsid w:val="00FD3404"/>
    <w:rsid w:val="00FF21C3"/>
    <w:rsid w:val="715F66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99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000FF"/>
      <w:u w:val="single"/>
    </w:rPr>
  </w:style>
  <w:style w:type="paragraph" w:styleId="5">
    <w:name w:val="Balloon Text"/>
    <w:basedOn w:val="1"/>
    <w:link w:val="9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7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99"/>
    <w:pPr>
      <w:ind w:left="720"/>
      <w:contextualSpacing/>
    </w:pPr>
    <w:rPr>
      <w:rFonts w:ascii="Calibri" w:hAnsi="Calibri" w:eastAsia="Calibri" w:cs="Times New Roman"/>
    </w:rPr>
  </w:style>
  <w:style w:type="character" w:customStyle="1" w:styleId="9">
    <w:name w:val="Текст выноски Знак"/>
    <w:basedOn w:val="2"/>
    <w:link w:val="5"/>
    <w:semiHidden/>
    <w:uiPriority w:val="99"/>
    <w:rPr>
      <w:rFonts w:ascii="Tahoma" w:hAnsi="Tahoma" w:cs="Tahoma"/>
      <w:sz w:val="16"/>
      <w:szCs w:val="16"/>
    </w:rPr>
  </w:style>
  <w:style w:type="paragraph" w:customStyle="1" w:styleId="10">
    <w:name w:val="msonospacing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11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CtrlSoft</Company>
  <Pages>1</Pages>
  <Words>3772</Words>
  <Characters>21501</Characters>
  <Lines>179</Lines>
  <Paragraphs>50</Paragraphs>
  <TotalTime>16</TotalTime>
  <ScaleCrop>false</ScaleCrop>
  <LinksUpToDate>false</LinksUpToDate>
  <CharactersWithSpaces>25223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2021-09-13T09:42:00Z</dcterms:created>
  <dc:creator>Сунгатуллина</dc:creator>
  <cp:lastModifiedBy>днс</cp:lastModifiedBy>
  <cp:lastPrinted>2021-10-18T10:05:00Z</cp:lastPrinted>
  <dcterms:modified xsi:type="dcterms:W3CDTF">2022-04-12T05:36:55Z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-468344799</vt:i4>
  </property>
  <property fmtid="{D5CDD505-2E9C-101B-9397-08002B2CF9AE}" pid="3" name="KSOProductBuildVer">
    <vt:lpwstr>1049-11.2.0.11074</vt:lpwstr>
  </property>
  <property fmtid="{D5CDD505-2E9C-101B-9397-08002B2CF9AE}" pid="4" name="ICV">
    <vt:lpwstr>1036A431ACDE41ED9FCAA0D92DBD0B48</vt:lpwstr>
  </property>
</Properties>
</file>